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ascii="宋体" w:hAnsi="宋体" w:cs="宋体"/>
          <w:sz w:val="20"/>
        </w:rPr>
      </w:pPr>
      <w:bookmarkStart w:id="0" w:name="_Toc28123"/>
      <w:r>
        <w:rPr>
          <w:rFonts w:hint="eastAsia"/>
        </w:rPr>
        <w:t>投标分项报价表</w:t>
      </w:r>
      <w:bookmarkEnd w:id="0"/>
    </w:p>
    <w:p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招标编号：</w:t>
      </w:r>
      <w:r>
        <w:rPr>
          <w:rFonts w:hint="eastAsia" w:ascii="宋体" w:hAnsi="宋体"/>
          <w:sz w:val="24"/>
          <w:u w:val="single"/>
        </w:rPr>
        <w:t>常采公</w:t>
      </w:r>
      <w:r>
        <w:rPr>
          <w:rFonts w:ascii="宋体" w:hAnsi="宋体"/>
          <w:sz w:val="24"/>
          <w:u w:val="single"/>
        </w:rPr>
        <w:t>[2020]0171号</w:t>
      </w:r>
    </w:p>
    <w:tbl>
      <w:tblPr>
        <w:tblStyle w:val="4"/>
        <w:tblW w:w="15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475"/>
        <w:gridCol w:w="1175"/>
        <w:gridCol w:w="1988"/>
        <w:gridCol w:w="6000"/>
        <w:gridCol w:w="900"/>
        <w:gridCol w:w="737"/>
        <w:gridCol w:w="950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946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序号</w:t>
            </w:r>
          </w:p>
        </w:tc>
        <w:tc>
          <w:tcPr>
            <w:tcW w:w="1475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1175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品牌</w:t>
            </w:r>
          </w:p>
        </w:tc>
        <w:tc>
          <w:tcPr>
            <w:tcW w:w="1988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6000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技术参数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数量</w:t>
            </w:r>
          </w:p>
        </w:tc>
        <w:tc>
          <w:tcPr>
            <w:tcW w:w="737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单位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投标价格（元）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946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475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6000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单价</w:t>
            </w:r>
          </w:p>
        </w:tc>
        <w:tc>
          <w:tcPr>
            <w:tcW w:w="95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合价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办公桌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1400*1600*1100/750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1.屏风采用32款铝合金屏风，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办公桌台面采用25mmE1级实木多层板贴实木多层板饰面，其它采用18mmE1级实木多层板贴实木多层板饰面，2.0mm厚PVC封边条热熔胶封边。具有防污、防刮、耐磨等功能。板材连接方式为三合一扣件拼装而成，坚固且不易松动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3.五金配件：采用优质五金配件。颜色可选。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4.注：组合桌侧面设计扇形书架，并设计更衣柜。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13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位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2500 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32500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椅子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座宽：53cm背宽：52cm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背高：79cm汽杆最低时总椅高：120cm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全躺下时全长：170cm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网布：采用高品质网布，柔软、顺滑舒服，富有弹性，透气性很高。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海绵：采用高品质45#纯海绵，超柔软富有弹性，座感超舒服，透气性超强。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木板：采用高品质18片层高温高压一次定型双木板结构，可承受200KG重压。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电镀高脚：采用高品质电镀高脚，电镀层厚可更强效防刮、防潮、防生锈、耐强酸碱，加厚管壁超结实，可承受200KG重压。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扶手：采用高品质PP胶扶手，内富含高比例玻璃纤维超结实，表面手感顺滑，耐磨耐刮，可承受136KG重压。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脚踏：采用高品质加厚五金拉杆脚踏，脚踏的层为纯海绵超舒服，整个结构可以承受150KG重压.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底盘：采用高品质加厚多功能底盘，可以升降更可以随意全躺下。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汽杆：采用超高品质协强汽杆，过美国BIFMA全球最高标准，上下伸缩20万次过标，可承受200KG重压。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122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把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119560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定制机顶柜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根据现场定制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2.基材：采用符合E1级环保标准的多层板，甲醛释放量≤5.0mg/100g。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3.封边：采用优质PVC同色封边条封边。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4.胶水：采用无苯环保胶水、甲醛释放量≤1.5mg/L；符合GB18583-2001室内装饰装修材料胶粘剂中有害物质限量标准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5.五金配件：采用优质五金，导轨铰链均有阻尼功能。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注：内部结构根据设备进行设计调整。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个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1150 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书柜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800*400*1200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2.基材：采用符合E1级环保标准的实木多层板板。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3.封边：采用优质PVC同色封边条封边。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4.胶水：采用无苯环保胶水、甲醛释放量≤1.5mg/L；符合GB18583-2001室内装饰装修材料胶粘剂中有害物质限量标准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5.五金配件：采用优质五金，导轨铰链均有阻尼功能。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6.其 他：优质铝框玻璃门。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12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组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教室办公桌柜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1600*1400*750/1800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2.基材：采用符合E1级环保标准的实木多层板板。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3.封边：采用优质PVC同色封边条封边。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4.胶水：采用无苯环保胶水、甲醛释放量≤1.5mg/L；符合GB18583-2001室内装饰装修材料胶粘剂中有害物质限量标准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5.五金配件：采用优质五金，导轨铰链均有阻尼功能。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6.其 他：优质优质钢架。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50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套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3154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157700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椅子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500*470*440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1、基材：橡木实木，椅子座板厚度不低于20mm。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2、油漆：采用“大宝”环保哑光聚脂漆，表面三分光七分哑，“五底三面”喷漆工艺，在最大程度上长效保证其外观效果，台面为抗划伤油漆。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17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把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6460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教室保洁柜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800*500*1200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1.基材：实木多层板。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2.胶水：采用无苯环保胶水、甲醛释放量≤1.5mg/L；符合GB18583-2001室内装饰装修材料胶粘剂中有害物质限量标准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3.五金配件：采用优质五金，导轨铰链均有阻尼功能。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4.内部采用防水工艺处理。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组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24750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餐桌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1200*600*760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1.面材：防火板贴面。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2.基材：板材采用25mmE1级实木颗粒环保板。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3.封边：铝合金封边。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4.钢架：铸铁盘喷涂工艺。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组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餐椅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360*430*420/810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1.桌板曲木板工艺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2.优质喷塑钢架（钢管壁厚不低于1.5mm）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把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密集架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根据现场测量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1、密集架架高每组6层，其中底盘钢板厚度为3.0 mm,门板钢板厚为1.0mm，侧面板钢板厚度为1.0 mm，顶板钢板厚度为1.0mm,挂板钢板厚度为1.0 mm,大搁板钢板厚度为1.2 mm, 小搁板钢板厚度为1.0 mm,立柱钢板厚度为2.0mm。所有板材优质上海宝钢SPCC,ST12冷轧正平板。导轨由≥20 X 20mm精制实芯方钢与3mm钢板折弯制成的轨座焊接成形，滚轮为铸铁芯，经久耐磨。导轨采用预埋式，轨道与地面的连接方式采用膨胀螺栓固定，每两条轨道的平行度偏差为＜2mm，导轨对接处高低差＜0.3mm。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2、工艺：使用进口数控冲床冲压而成，连接处精密度高、折边挺括，采用点焊、碰焊工艺，焊接点少，无疤痕。处理工艺：经酸洗、磷化处理，表层选用优质粉末静电喷涂，永不变色。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柜体采用无缝焊接工艺，钢板经酸洗、磷化、防锈处理，表面采用混合型热固性粉沫喷涂，耐高温，防静电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80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立方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100800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查询桌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1400*700*750mm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2.基材：采用符合E1级环保标准的多层板，甲醛释放量≤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5.0mg/100g。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3.封边：采用优质PVC同色封边条封边。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4.胶水：采用无苯环保胶水、甲醛释放量≤1.5mg/L；符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合GB18583-2001室内装饰装修材料胶粘剂中有害物质限量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5.五金配件：采用优质五金，导轨铰链均有阻尼功能。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位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 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会议椅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550*500*800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1、面料：采用优质牛皮，色彩亮丽持久，阻燃、防污、防静电、耐磨性强。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2、座垫：采用优质高密度泡棉及超弹力海棉，软硬适中，不变形，回弹性好，抗疲劳能力强，坐感舒适。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3、椅板：依据人体工程学原理设计，曲木板材经模具八层高频热压成型，板材厚度12-16mm，板材承受压力达300KG，经防潮、防腐、防蛀等环保处理。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4、扶手：塑胶扶手。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5、脚：优质钢架脚。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张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小型会议桌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2000*1200*750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2.基材：板材采用E1级实木颗粒板，表面贴实木多层板纸。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3.封边：上海“兄奕”优质PVC同色封边条封边。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4.优质钢价(钢架采用四块横梁连接支撑)；钢管壁厚不低于1.5mm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张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3854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3854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4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文件柜</w:t>
            </w:r>
          </w:p>
        </w:tc>
        <w:tc>
          <w:tcPr>
            <w:tcW w:w="117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eastAsia="zh-CN"/>
              </w:rPr>
              <w:t>昊天伟业</w:t>
            </w:r>
          </w:p>
        </w:tc>
        <w:tc>
          <w:tcPr>
            <w:tcW w:w="19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800*400*1200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（根据现场定制）</w:t>
            </w:r>
          </w:p>
        </w:tc>
        <w:tc>
          <w:tcPr>
            <w:tcW w:w="6000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1.面材：高级装饰纸贴面。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2.基材：采用符合E1级环保标准的实木多层板板。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3.封边：采用优质PVC同色封边条封边。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4.胶水：采用无苯环保胶水、甲醛释放量≤1.5mg/L；符合GB18583-2001室内装饰装修材料胶粘剂中有害物质限量标准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5.五金配件：采用优质五金，导轨铰链均有阻尼功能。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6.其 他：优质铝框玻璃门。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7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组</w:t>
            </w:r>
          </w:p>
        </w:tc>
        <w:tc>
          <w:tcPr>
            <w:tcW w:w="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9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3221" w:type="dxa"/>
            <w:gridSpan w:val="7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</w:rPr>
              <w:t>合     计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476800元</w:t>
            </w:r>
          </w:p>
        </w:tc>
      </w:tr>
    </w:tbl>
    <w:p>
      <w:pPr>
        <w:widowControl/>
        <w:snapToGrid w:val="0"/>
        <w:rPr>
          <w:rFonts w:ascii="宋体" w:hAnsi="宋体" w:cs="宋体"/>
          <w:kern w:val="0"/>
          <w:sz w:val="24"/>
        </w:rPr>
      </w:pPr>
    </w:p>
    <w:p>
      <w:pPr>
        <w:widowControl/>
        <w:snapToGrid w:val="0"/>
        <w:rPr>
          <w:rFonts w:ascii="宋体" w:hAnsi="宋体" w:cs="宋体"/>
          <w:kern w:val="0"/>
          <w:sz w:val="24"/>
        </w:rPr>
      </w:pPr>
    </w:p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E1095"/>
    <w:rsid w:val="03C719D3"/>
    <w:rsid w:val="108E1095"/>
    <w:rsid w:val="6A1C2777"/>
    <w:rsid w:val="7F00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2020-08-25T06:55:00Z</dcterms:created>
  <dc:creator>昊天技术部</dc:creator>
  <cp:lastModifiedBy>昊天技术部</cp:lastModifiedBy>
  <dcterms:modified xsi:type="dcterms:W3CDTF">2020-08-25T06:56:15Z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